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3DF4C" w14:textId="25BF88BE" w:rsidR="00785323" w:rsidRPr="00785323" w:rsidRDefault="00785323" w:rsidP="00785323">
      <w:pPr>
        <w:jc w:val="center"/>
        <w:rPr>
          <w:b/>
          <w:sz w:val="32"/>
          <w:szCs w:val="32"/>
          <w:u w:val="single"/>
        </w:rPr>
      </w:pPr>
      <w:r w:rsidRPr="00785323">
        <w:rPr>
          <w:b/>
          <w:sz w:val="32"/>
          <w:szCs w:val="32"/>
          <w:u w:val="single"/>
        </w:rPr>
        <w:t>Andrew’s Estates:</w:t>
      </w:r>
    </w:p>
    <w:p w14:paraId="3FEDA00A" w14:textId="133D6154" w:rsidR="00785323" w:rsidRDefault="00785323"/>
    <w:p w14:paraId="34CB9A06" w14:textId="185C62F6" w:rsidR="00785323" w:rsidRDefault="00785323">
      <w:pPr>
        <w:rPr>
          <w:b/>
          <w:u w:val="single"/>
        </w:rPr>
      </w:pPr>
      <w:r>
        <w:rPr>
          <w:b/>
          <w:u w:val="single"/>
        </w:rPr>
        <w:t>Wells:</w:t>
      </w:r>
    </w:p>
    <w:p w14:paraId="2B4D4119" w14:textId="1BF21C32" w:rsidR="00785323" w:rsidRDefault="00785323" w:rsidP="00785323">
      <w:pPr>
        <w:pStyle w:val="ListParagraph"/>
        <w:numPr>
          <w:ilvl w:val="0"/>
          <w:numId w:val="1"/>
        </w:numPr>
      </w:pPr>
      <w:r>
        <w:t>3 private wells</w:t>
      </w:r>
    </w:p>
    <w:p w14:paraId="32307026" w14:textId="0FA7E602" w:rsidR="00785323" w:rsidRDefault="00785323" w:rsidP="00785323">
      <w:pPr>
        <w:pStyle w:val="ListParagraph"/>
        <w:numPr>
          <w:ilvl w:val="0"/>
          <w:numId w:val="1"/>
        </w:numPr>
      </w:pPr>
      <w:r>
        <w:t>Water lines are galvanized metal</w:t>
      </w:r>
    </w:p>
    <w:p w14:paraId="372F92B3" w14:textId="60030D88" w:rsidR="00785323" w:rsidRDefault="00785323" w:rsidP="00785323">
      <w:pPr>
        <w:pStyle w:val="ListParagraph"/>
        <w:numPr>
          <w:ilvl w:val="0"/>
          <w:numId w:val="1"/>
        </w:numPr>
      </w:pPr>
      <w:r>
        <w:t>Well operator is Perceptive Services</w:t>
      </w:r>
    </w:p>
    <w:p w14:paraId="702B0EEB" w14:textId="31DFABC7" w:rsidR="00785323" w:rsidRDefault="00785323" w:rsidP="00785323"/>
    <w:p w14:paraId="6CCDB075" w14:textId="29F75711" w:rsidR="00785323" w:rsidRDefault="00785323" w:rsidP="00785323"/>
    <w:p w14:paraId="10D3E3A5" w14:textId="29B7643A" w:rsidR="00785323" w:rsidRPr="00785323" w:rsidRDefault="00785323" w:rsidP="00785323">
      <w:pPr>
        <w:rPr>
          <w:b/>
          <w:u w:val="single"/>
        </w:rPr>
      </w:pPr>
      <w:r w:rsidRPr="00785323">
        <w:rPr>
          <w:b/>
          <w:u w:val="single"/>
        </w:rPr>
        <w:t>Septic Systems:</w:t>
      </w:r>
    </w:p>
    <w:p w14:paraId="7B8CCBA6" w14:textId="2073BE59" w:rsidR="00785323" w:rsidRDefault="00785323" w:rsidP="00785323">
      <w:pPr>
        <w:pStyle w:val="ListParagraph"/>
        <w:numPr>
          <w:ilvl w:val="0"/>
          <w:numId w:val="2"/>
        </w:numPr>
      </w:pPr>
      <w:r>
        <w:t xml:space="preserve">Septic </w:t>
      </w:r>
      <w:proofErr w:type="gramStart"/>
      <w:r>
        <w:t>is in compliance with</w:t>
      </w:r>
      <w:proofErr w:type="gramEnd"/>
      <w:r>
        <w:t xml:space="preserve"> the State of Michigan</w:t>
      </w:r>
    </w:p>
    <w:p w14:paraId="135A1A73" w14:textId="2B3B242E" w:rsidR="00785323" w:rsidRDefault="00785323" w:rsidP="00785323">
      <w:pPr>
        <w:pStyle w:val="ListParagraph"/>
        <w:numPr>
          <w:ilvl w:val="0"/>
          <w:numId w:val="2"/>
        </w:numPr>
      </w:pPr>
      <w:r>
        <w:t>Monthly inspections are mandated by the State</w:t>
      </w:r>
    </w:p>
    <w:p w14:paraId="16E7CB82" w14:textId="43656AAE" w:rsidR="00785323" w:rsidRDefault="00785323" w:rsidP="00785323">
      <w:pPr>
        <w:pStyle w:val="ListParagraph"/>
        <w:numPr>
          <w:ilvl w:val="0"/>
          <w:numId w:val="2"/>
        </w:numPr>
      </w:pPr>
      <w:r>
        <w:t>Sewer lines are clay tile</w:t>
      </w:r>
    </w:p>
    <w:p w14:paraId="24BA7F29" w14:textId="2870D1BA" w:rsidR="00785323" w:rsidRDefault="00785323" w:rsidP="00785323"/>
    <w:p w14:paraId="0B2A86F1" w14:textId="4E090A35" w:rsidR="00785323" w:rsidRPr="00785323" w:rsidRDefault="00785323" w:rsidP="00785323">
      <w:pPr>
        <w:rPr>
          <w:b/>
          <w:u w:val="single"/>
        </w:rPr>
      </w:pPr>
      <w:r w:rsidRPr="00785323">
        <w:rPr>
          <w:b/>
          <w:u w:val="single"/>
        </w:rPr>
        <w:t>History:</w:t>
      </w:r>
    </w:p>
    <w:p w14:paraId="4BD97DA7" w14:textId="1677AAE2" w:rsidR="00785323" w:rsidRDefault="00785323" w:rsidP="00785323">
      <w:pPr>
        <w:pStyle w:val="ListParagraph"/>
        <w:numPr>
          <w:ilvl w:val="0"/>
          <w:numId w:val="3"/>
        </w:numPr>
      </w:pPr>
      <w:r>
        <w:t>Well &amp; Septic one-time expense in 2018 of $18,370. This was a one-time penalty from the State DEQ.</w:t>
      </w:r>
    </w:p>
    <w:p w14:paraId="68132B02" w14:textId="43708E5C" w:rsidR="00785323" w:rsidRDefault="00785323" w:rsidP="00785323">
      <w:pPr>
        <w:pStyle w:val="ListParagraph"/>
        <w:numPr>
          <w:ilvl w:val="0"/>
          <w:numId w:val="3"/>
        </w:numPr>
      </w:pPr>
      <w:r>
        <w:t xml:space="preserve">$14,350 </w:t>
      </w:r>
      <w:r w:rsidR="004D3554">
        <w:t>is</w:t>
      </w:r>
      <w:r>
        <w:t xml:space="preserve"> the annual private utility expense</w:t>
      </w:r>
      <w:r w:rsidR="004D3554">
        <w:t xml:space="preserve"> for the inspections.</w:t>
      </w:r>
    </w:p>
    <w:p w14:paraId="5F7FB90E" w14:textId="5009614F" w:rsidR="00785323" w:rsidRDefault="00785323" w:rsidP="00785323">
      <w:pPr>
        <w:pStyle w:val="ListParagraph"/>
        <w:numPr>
          <w:ilvl w:val="0"/>
          <w:numId w:val="3"/>
        </w:numPr>
      </w:pPr>
      <w:r>
        <w:t>Utilities included in lot rent: Water (well), Sewer (septic) and trash.</w:t>
      </w:r>
    </w:p>
    <w:p w14:paraId="12E6E526" w14:textId="3494431E" w:rsidR="00785323" w:rsidRDefault="00785323" w:rsidP="00785323">
      <w:pPr>
        <w:pStyle w:val="ListParagraph"/>
        <w:numPr>
          <w:ilvl w:val="0"/>
          <w:numId w:val="3"/>
        </w:numPr>
      </w:pPr>
      <w:r>
        <w:t>Utilities for gas, electric and cable/telecom are billed by utility companies to the tenants.</w:t>
      </w:r>
    </w:p>
    <w:p w14:paraId="36DF9F41" w14:textId="7BC33C1E" w:rsidR="00785323" w:rsidRPr="00785323" w:rsidRDefault="00785323" w:rsidP="00785323">
      <w:pPr>
        <w:pStyle w:val="ListParagraph"/>
        <w:numPr>
          <w:ilvl w:val="0"/>
          <w:numId w:val="3"/>
        </w:numPr>
      </w:pPr>
      <w:r>
        <w:t xml:space="preserve">Andrew’s Estates has a mandatory monthly inspection. Perceptive Services does the report and files the report with the State. The monthly inspections will be required until the State notifies the park that this mandate is terminated. Website is </w:t>
      </w:r>
      <w:r w:rsidR="004D3554">
        <w:rPr>
          <w:rFonts w:ascii="Helvetica" w:hAnsi="Helvetica" w:cs="Helvetica"/>
          <w:color w:val="333333"/>
          <w:sz w:val="21"/>
          <w:szCs w:val="21"/>
          <w:shd w:val="clear" w:color="auto" w:fill="FFFFFF"/>
        </w:rPr>
        <w:t> </w:t>
      </w:r>
      <w:hyperlink r:id="rId5" w:history="1">
        <w:r w:rsidR="004D3554" w:rsidRPr="004D3554">
          <w:rPr>
            <w:rStyle w:val="Hyperlink"/>
            <w:rFonts w:ascii="Helvetica" w:hAnsi="Helvetica" w:cs="Helvetica"/>
            <w:sz w:val="21"/>
            <w:szCs w:val="21"/>
            <w:shd w:val="clear" w:color="auto" w:fill="FFFFFF"/>
          </w:rPr>
          <w:t>www.mi.gov/miwaters</w:t>
        </w:r>
      </w:hyperlink>
      <w:r>
        <w:t>.</w:t>
      </w:r>
      <w:bookmarkStart w:id="0" w:name="_GoBack"/>
      <w:bookmarkEnd w:id="0"/>
    </w:p>
    <w:sectPr w:rsidR="00785323" w:rsidRPr="00785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83E2A"/>
    <w:multiLevelType w:val="hybridMultilevel"/>
    <w:tmpl w:val="2972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C0028"/>
    <w:multiLevelType w:val="hybridMultilevel"/>
    <w:tmpl w:val="490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578C6"/>
    <w:multiLevelType w:val="hybridMultilevel"/>
    <w:tmpl w:val="24A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07"/>
    <w:rsid w:val="004D3554"/>
    <w:rsid w:val="00785323"/>
    <w:rsid w:val="00891707"/>
    <w:rsid w:val="009F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8142"/>
  <w15:chartTrackingRefBased/>
  <w15:docId w15:val="{2DECD76F-3C05-4331-8AC6-0F370A6E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323"/>
    <w:pPr>
      <w:ind w:left="720"/>
      <w:contextualSpacing/>
    </w:pPr>
  </w:style>
  <w:style w:type="character" w:styleId="Hyperlink">
    <w:name w:val="Hyperlink"/>
    <w:basedOn w:val="DefaultParagraphFont"/>
    <w:uiPriority w:val="99"/>
    <w:unhideWhenUsed/>
    <w:rsid w:val="004D3554"/>
    <w:rPr>
      <w:color w:val="0563C1" w:themeColor="hyperlink"/>
      <w:u w:val="single"/>
    </w:rPr>
  </w:style>
  <w:style w:type="character" w:styleId="UnresolvedMention">
    <w:name w:val="Unresolved Mention"/>
    <w:basedOn w:val="DefaultParagraphFont"/>
    <w:uiPriority w:val="99"/>
    <w:semiHidden/>
    <w:unhideWhenUsed/>
    <w:rsid w:val="004D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mi.gov/miwa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Stevens</dc:creator>
  <cp:keywords/>
  <dc:description/>
  <cp:lastModifiedBy>Joanne Stevens</cp:lastModifiedBy>
  <cp:revision>3</cp:revision>
  <dcterms:created xsi:type="dcterms:W3CDTF">2019-12-20T17:49:00Z</dcterms:created>
  <dcterms:modified xsi:type="dcterms:W3CDTF">2019-12-20T20:45:00Z</dcterms:modified>
</cp:coreProperties>
</file>